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214" w:line="199" w:lineRule="auto"/>
        <w:rPr>
          <w:rFonts w:hint="eastAsia" w:ascii="微软雅黑" w:hAnsi="微软雅黑" w:eastAsia="黑体" w:cs="微软雅黑"/>
          <w:kern w:val="0"/>
          <w:sz w:val="29"/>
          <w:szCs w:val="29"/>
          <w:lang w:val="en-US" w:eastAsia="zh-CN"/>
        </w:rPr>
      </w:pPr>
      <w:r>
        <w:rPr>
          <w:rFonts w:hint="eastAsia" w:ascii="黑体" w:hAnsi="黑体" w:eastAsia="黑体" w:cs="黑体"/>
          <w:spacing w:val="-2"/>
          <w:kern w:val="0"/>
          <w:position w:val="1"/>
          <w:sz w:val="28"/>
          <w:szCs w:val="28"/>
        </w:rPr>
        <w:t>附</w:t>
      </w:r>
      <w:r>
        <w:rPr>
          <w:rFonts w:hint="eastAsia" w:ascii="黑体" w:hAnsi="黑体" w:eastAsia="黑体" w:cs="黑体"/>
          <w:spacing w:val="-1"/>
          <w:kern w:val="0"/>
          <w:position w:val="1"/>
          <w:sz w:val="28"/>
          <w:szCs w:val="28"/>
        </w:rPr>
        <w:t>件</w:t>
      </w:r>
      <w:r>
        <w:rPr>
          <w:rFonts w:hint="eastAsia" w:ascii="黑体" w:hAnsi="黑体" w:eastAsia="黑体" w:cs="黑体"/>
          <w:spacing w:val="-1"/>
          <w:kern w:val="0"/>
          <w:position w:val="1"/>
          <w:sz w:val="28"/>
          <w:szCs w:val="28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60" w:lineRule="exact"/>
        <w:jc w:val="center"/>
        <w:textAlignment w:val="auto"/>
        <w:rPr>
          <w:rFonts w:hint="eastAsia" w:ascii="方正小标宋简体" w:hAnsi="宋体" w:eastAsia="方正小标宋简体" w:cs="Times New Roman"/>
          <w:b w:val="0"/>
          <w:bCs w:val="0"/>
          <w:kern w:val="44"/>
          <w:sz w:val="36"/>
          <w:szCs w:val="36"/>
        </w:rPr>
      </w:pPr>
      <w:r>
        <w:rPr>
          <w:rFonts w:hint="eastAsia" w:ascii="方正小标宋简体" w:hAnsi="宋体" w:eastAsia="方正小标宋简体" w:cs="Times New Roman"/>
          <w:b w:val="0"/>
          <w:bCs w:val="0"/>
          <w:kern w:val="44"/>
          <w:sz w:val="36"/>
          <w:szCs w:val="36"/>
        </w:rPr>
        <w:t>2024河南战略性新兴产业企业100强申报表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60" w:lineRule="exact"/>
        <w:jc w:val="center"/>
        <w:textAlignment w:val="auto"/>
        <w:rPr>
          <w:rFonts w:hint="eastAsia" w:ascii="楷体" w:hAnsi="楷体" w:eastAsia="楷体" w:cs="楷体"/>
          <w:b/>
          <w:bCs/>
          <w:kern w:val="44"/>
          <w:sz w:val="30"/>
          <w:szCs w:val="30"/>
        </w:rPr>
      </w:pPr>
      <w:r>
        <w:rPr>
          <w:rFonts w:hint="eastAsia" w:ascii="楷体" w:hAnsi="楷体" w:eastAsia="楷体" w:cs="楷体"/>
          <w:b w:val="0"/>
          <w:bCs w:val="0"/>
          <w:kern w:val="44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b w:val="0"/>
          <w:bCs w:val="0"/>
          <w:kern w:val="44"/>
          <w:sz w:val="28"/>
          <w:szCs w:val="28"/>
        </w:rPr>
        <w:t>非战新产业集团战新产业子公司</w:t>
      </w:r>
      <w:r>
        <w:rPr>
          <w:rFonts w:hint="eastAsia" w:ascii="楷体" w:hAnsi="楷体" w:eastAsia="楷体" w:cs="楷体"/>
          <w:b w:val="0"/>
          <w:bCs w:val="0"/>
          <w:kern w:val="44"/>
          <w:sz w:val="28"/>
          <w:szCs w:val="28"/>
          <w:lang w:val="en-US" w:eastAsia="zh-CN"/>
        </w:rPr>
        <w:t>专用</w:t>
      </w:r>
      <w:r>
        <w:rPr>
          <w:rFonts w:hint="eastAsia" w:ascii="楷体" w:hAnsi="楷体" w:eastAsia="楷体" w:cs="楷体"/>
          <w:b w:val="0"/>
          <w:bCs w:val="0"/>
          <w:kern w:val="44"/>
          <w:sz w:val="28"/>
          <w:szCs w:val="28"/>
        </w:rPr>
        <w:t>）</w:t>
      </w:r>
    </w:p>
    <w:tbl>
      <w:tblPr>
        <w:tblStyle w:val="3"/>
        <w:tblW w:w="9159" w:type="dxa"/>
        <w:tblInd w:w="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  <w:gridCol w:w="1168"/>
        <w:gridCol w:w="1476"/>
        <w:gridCol w:w="1463"/>
        <w:gridCol w:w="161"/>
        <w:gridCol w:w="898"/>
        <w:gridCol w:w="594"/>
        <w:gridCol w:w="512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31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1168" w:type="dxa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中文</w:t>
            </w:r>
          </w:p>
        </w:tc>
        <w:tc>
          <w:tcPr>
            <w:tcW w:w="3100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vMerge w:val="restart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企业性质</w:t>
            </w:r>
          </w:p>
        </w:tc>
        <w:tc>
          <w:tcPr>
            <w:tcW w:w="2087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国有（  ）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民营（  ）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外资（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312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6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英文</w:t>
            </w:r>
          </w:p>
        </w:tc>
        <w:tc>
          <w:tcPr>
            <w:tcW w:w="3100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87" w:type="dxa"/>
            <w:gridSpan w:val="2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4107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59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2681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企业网址</w:t>
            </w:r>
          </w:p>
        </w:tc>
        <w:tc>
          <w:tcPr>
            <w:tcW w:w="1168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7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传  真</w:t>
            </w:r>
          </w:p>
        </w:tc>
        <w:tc>
          <w:tcPr>
            <w:tcW w:w="1463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59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电子信箱</w:t>
            </w:r>
          </w:p>
        </w:tc>
        <w:tc>
          <w:tcPr>
            <w:tcW w:w="2681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2" w:type="dxa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68" w:type="dxa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姓   名</w:t>
            </w:r>
          </w:p>
        </w:tc>
        <w:tc>
          <w:tcPr>
            <w:tcW w:w="1476" w:type="dxa"/>
            <w:noWrap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职  务（部门）</w:t>
            </w:r>
          </w:p>
        </w:tc>
        <w:tc>
          <w:tcPr>
            <w:tcW w:w="1463" w:type="dxa"/>
            <w:noWrap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电话(加区号)</w:t>
            </w:r>
          </w:p>
        </w:tc>
        <w:tc>
          <w:tcPr>
            <w:tcW w:w="3740" w:type="dxa"/>
            <w:gridSpan w:val="5"/>
            <w:noWrap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2" w:type="dxa"/>
            <w:noWrap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法人代表</w:t>
            </w:r>
          </w:p>
        </w:tc>
        <w:tc>
          <w:tcPr>
            <w:tcW w:w="1168" w:type="dxa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76" w:type="dxa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63" w:type="dxa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3740" w:type="dxa"/>
            <w:gridSpan w:val="5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2" w:type="dxa"/>
            <w:noWrap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主要负责人</w:t>
            </w:r>
          </w:p>
        </w:tc>
        <w:tc>
          <w:tcPr>
            <w:tcW w:w="1168" w:type="dxa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76" w:type="dxa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63" w:type="dxa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3740" w:type="dxa"/>
            <w:gridSpan w:val="5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2" w:type="dxa"/>
            <w:noWrap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活动联系人</w:t>
            </w:r>
          </w:p>
        </w:tc>
        <w:tc>
          <w:tcPr>
            <w:tcW w:w="1168" w:type="dxa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76" w:type="dxa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63" w:type="dxa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3740" w:type="dxa"/>
            <w:gridSpan w:val="5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2" w:type="dxa"/>
            <w:noWrap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数据填报联系人</w:t>
            </w:r>
          </w:p>
        </w:tc>
        <w:tc>
          <w:tcPr>
            <w:tcW w:w="1168" w:type="dxa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76" w:type="dxa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63" w:type="dxa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3740" w:type="dxa"/>
            <w:gridSpan w:val="5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80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生产的产品或提供的服务</w:t>
            </w:r>
          </w:p>
        </w:tc>
        <w:tc>
          <w:tcPr>
            <w:tcW w:w="2939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53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所属产业链代码</w:t>
            </w:r>
          </w:p>
        </w:tc>
        <w:tc>
          <w:tcPr>
            <w:tcW w:w="2087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2" w:type="dxa"/>
            <w:noWrap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指标（万元）</w:t>
            </w:r>
          </w:p>
        </w:tc>
        <w:tc>
          <w:tcPr>
            <w:tcW w:w="1168" w:type="dxa"/>
            <w:noWrap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营业收入</w:t>
            </w:r>
          </w:p>
        </w:tc>
        <w:tc>
          <w:tcPr>
            <w:tcW w:w="1476" w:type="dxa"/>
            <w:noWrap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海外收入</w:t>
            </w:r>
          </w:p>
        </w:tc>
        <w:tc>
          <w:tcPr>
            <w:tcW w:w="1463" w:type="dxa"/>
            <w:noWrap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利润总额</w:t>
            </w:r>
          </w:p>
        </w:tc>
        <w:tc>
          <w:tcPr>
            <w:tcW w:w="1059" w:type="dxa"/>
            <w:gridSpan w:val="2"/>
            <w:noWrap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净利润</w:t>
            </w:r>
          </w:p>
        </w:tc>
        <w:tc>
          <w:tcPr>
            <w:tcW w:w="1106" w:type="dxa"/>
            <w:gridSpan w:val="2"/>
            <w:noWrap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归母净利润</w:t>
            </w:r>
          </w:p>
        </w:tc>
        <w:tc>
          <w:tcPr>
            <w:tcW w:w="1575" w:type="dxa"/>
            <w:noWrap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资产总额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2" w:type="dxa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</w:t>
            </w:r>
          </w:p>
        </w:tc>
        <w:tc>
          <w:tcPr>
            <w:tcW w:w="1168" w:type="dxa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76" w:type="dxa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63" w:type="dxa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59" w:type="dxa"/>
            <w:gridSpan w:val="2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06" w:type="dxa"/>
            <w:gridSpan w:val="2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2" w:type="dxa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</w:t>
            </w:r>
          </w:p>
        </w:tc>
        <w:tc>
          <w:tcPr>
            <w:tcW w:w="1168" w:type="dxa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76" w:type="dxa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63" w:type="dxa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59" w:type="dxa"/>
            <w:gridSpan w:val="2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06" w:type="dxa"/>
            <w:gridSpan w:val="2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2" w:type="dxa"/>
            <w:noWrap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指标（万元）</w:t>
            </w:r>
          </w:p>
        </w:tc>
        <w:tc>
          <w:tcPr>
            <w:tcW w:w="1168" w:type="dxa"/>
            <w:noWrap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海外资产</w:t>
            </w:r>
          </w:p>
        </w:tc>
        <w:tc>
          <w:tcPr>
            <w:tcW w:w="1476" w:type="dxa"/>
            <w:noWrap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所有者权益</w:t>
            </w:r>
          </w:p>
        </w:tc>
        <w:tc>
          <w:tcPr>
            <w:tcW w:w="1463" w:type="dxa"/>
            <w:noWrap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归母所有者权益</w:t>
            </w:r>
          </w:p>
        </w:tc>
        <w:tc>
          <w:tcPr>
            <w:tcW w:w="1059" w:type="dxa"/>
            <w:gridSpan w:val="2"/>
            <w:noWrap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纳税总额</w:t>
            </w:r>
          </w:p>
        </w:tc>
        <w:tc>
          <w:tcPr>
            <w:tcW w:w="1106" w:type="dxa"/>
            <w:gridSpan w:val="2"/>
            <w:noWrap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研发费用</w:t>
            </w:r>
          </w:p>
        </w:tc>
        <w:tc>
          <w:tcPr>
            <w:tcW w:w="1575" w:type="dxa"/>
            <w:noWrap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员工总数（人）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2" w:type="dxa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</w:t>
            </w:r>
          </w:p>
        </w:tc>
        <w:tc>
          <w:tcPr>
            <w:tcW w:w="1168" w:type="dxa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76" w:type="dxa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63" w:type="dxa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59" w:type="dxa"/>
            <w:gridSpan w:val="2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06" w:type="dxa"/>
            <w:gridSpan w:val="2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2" w:type="dxa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</w:t>
            </w:r>
          </w:p>
        </w:tc>
        <w:tc>
          <w:tcPr>
            <w:tcW w:w="1168" w:type="dxa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76" w:type="dxa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463" w:type="dxa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59" w:type="dxa"/>
            <w:gridSpan w:val="2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106" w:type="dxa"/>
            <w:gridSpan w:val="2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159" w:type="dxa"/>
            <w:gridSpan w:val="9"/>
            <w:noWrap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战新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产业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代码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7" w:hRule="atLeast"/>
        </w:trPr>
        <w:tc>
          <w:tcPr>
            <w:tcW w:w="9159" w:type="dxa"/>
            <w:gridSpan w:val="9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①依据第一主营业务,本企业属于:A.制造业;B.服务业;C.其它。请选择其中一项(   )。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②202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年是否并购或重组了其他企业?如果是,共(  )家。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③本企业截至202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年底,拥有全资和控股子公司(  )家,参股公司(  )家,分公司(  )家。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④截至202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年底,本企业拥有有效专利( )项,其中发明专利(  )项。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⑤截至202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年底,本企业参与形成的国际、国家和行业标准共(  )项,其中国家或行业标准(  )项、国际标准(  )项。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⑥本企业202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年研究开发人员数(    )人、新产品销售收入(        )万元。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⑦截至202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年底本企业是否有国家级实验室( )、是否有博士后科研工作站(  )、工程技术研究中心(若有请注明级别)(  )、企业技术中心(若有请注明级别)(  )。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2480" w:type="dxa"/>
            <w:gridSpan w:val="2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法人代表（签字）：               申报企业（盖章）        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both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   月   日</w:t>
            </w:r>
          </w:p>
        </w:tc>
        <w:tc>
          <w:tcPr>
            <w:tcW w:w="2939" w:type="dxa"/>
            <w:gridSpan w:val="2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申报指标数据属实。               主管财务负责人（签字）：         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firstLine="1000" w:firstLineChars="5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  月   日</w:t>
            </w:r>
          </w:p>
        </w:tc>
        <w:tc>
          <w:tcPr>
            <w:tcW w:w="3740" w:type="dxa"/>
            <w:gridSpan w:val="5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提交经审计的202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年相关财务报表(复印件)或证明材料。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1800" w:firstLineChars="90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  月 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76" w:line="192" w:lineRule="auto"/>
        <w:ind w:right="17" w:firstLine="0" w:firstLineChars="0"/>
        <w:textAlignment w:val="auto"/>
      </w:pPr>
      <w:r>
        <w:rPr>
          <w:rFonts w:hint="eastAsia" w:ascii="宋体" w:hAnsi="宋体" w:eastAsia="宋体" w:cs="宋体"/>
          <w:b/>
          <w:bCs w:val="0"/>
          <w:spacing w:val="-2"/>
          <w:kern w:val="0"/>
          <w:sz w:val="20"/>
          <w:szCs w:val="20"/>
        </w:rPr>
        <w:t>注：本表仅适用</w:t>
      </w:r>
      <w:r>
        <w:rPr>
          <w:rFonts w:hint="eastAsia" w:ascii="宋体" w:hAnsi="宋体" w:eastAsia="宋体" w:cs="宋体"/>
          <w:b/>
          <w:bCs w:val="0"/>
          <w:spacing w:val="-2"/>
          <w:kern w:val="0"/>
          <w:sz w:val="20"/>
          <w:szCs w:val="20"/>
          <w:lang w:val="en-US" w:eastAsia="zh-CN"/>
        </w:rPr>
        <w:t>于非战新产业集团公司下属战新产业子公司</w:t>
      </w:r>
      <w:r>
        <w:rPr>
          <w:rFonts w:hint="eastAsia" w:ascii="宋体" w:hAnsi="宋体" w:eastAsia="宋体" w:cs="宋体"/>
          <w:b/>
          <w:bCs w:val="0"/>
          <w:spacing w:val="-2"/>
          <w:kern w:val="0"/>
          <w:sz w:val="20"/>
          <w:szCs w:val="20"/>
        </w:rPr>
        <w:t>填报。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zZjUyOGU4OWI4OTI1M2RhODQ4N2NlYTE1OTRkNTgifQ=="/>
    <w:docVar w:name="KSO_WPS_MARK_KEY" w:val="d3ecd143-ab3d-4479-8d24-bb5902501932"/>
  </w:docVars>
  <w:rsids>
    <w:rsidRoot w:val="323C7A4C"/>
    <w:rsid w:val="323C7A4C"/>
    <w:rsid w:val="42DB719E"/>
    <w:rsid w:val="5ABC5C00"/>
    <w:rsid w:val="5B124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606</Words>
  <Characters>661</Characters>
  <Lines>0</Lines>
  <Paragraphs>0</Paragraphs>
  <TotalTime>5</TotalTime>
  <ScaleCrop>false</ScaleCrop>
  <LinksUpToDate>false</LinksUpToDate>
  <CharactersWithSpaces>816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2024-02-18T08:43:00Z</dcterms:created>
  <dc:creator>风</dc:creator>
  <cp:lastModifiedBy>风</cp:lastModifiedBy>
  <dcterms:modified xsi:type="dcterms:W3CDTF">2024-03-25T06:44:05Z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A97567753F4F4F94AB932784A3712E2E</vt:lpwstr>
  </property>
</Properties>
</file>